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0" w:rsidRPr="001F1E84" w:rsidRDefault="00DC5E90" w:rsidP="00DC5E90">
      <w:pPr>
        <w:jc w:val="center"/>
        <w:rPr>
          <w:sz w:val="28"/>
          <w:szCs w:val="28"/>
        </w:rPr>
      </w:pPr>
      <w:r w:rsidRPr="001F1E84">
        <w:rPr>
          <w:sz w:val="28"/>
          <w:szCs w:val="28"/>
        </w:rPr>
        <w:t>ТАРИФ</w:t>
      </w:r>
    </w:p>
    <w:p w:rsidR="00DC5E90" w:rsidRPr="001F1E84" w:rsidRDefault="0007347B" w:rsidP="00DC5E90">
      <w:pPr>
        <w:jc w:val="center"/>
        <w:rPr>
          <w:sz w:val="28"/>
          <w:szCs w:val="28"/>
        </w:rPr>
      </w:pPr>
      <w:r w:rsidRPr="001F1E84">
        <w:rPr>
          <w:sz w:val="28"/>
          <w:szCs w:val="28"/>
        </w:rPr>
        <w:t>н</w:t>
      </w:r>
      <w:r w:rsidR="00DC5E90" w:rsidRPr="001F1E84">
        <w:rPr>
          <w:sz w:val="28"/>
          <w:szCs w:val="28"/>
        </w:rPr>
        <w:t>а услугу по сбору, вывозу и утилизации ТБО</w:t>
      </w:r>
      <w:r w:rsidRPr="001F1E84">
        <w:rPr>
          <w:sz w:val="28"/>
          <w:szCs w:val="28"/>
        </w:rPr>
        <w:t xml:space="preserve"> на 2012 год</w:t>
      </w:r>
    </w:p>
    <w:p w:rsidR="00DC5E90" w:rsidRPr="0007347B" w:rsidRDefault="00DC5E90" w:rsidP="00DC5E90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2977"/>
        <w:gridCol w:w="2267"/>
        <w:gridCol w:w="2393"/>
        <w:gridCol w:w="2711"/>
      </w:tblGrid>
      <w:tr w:rsidR="001F1E84" w:rsidRPr="001F1E84" w:rsidTr="001F1E84">
        <w:trPr>
          <w:trHeight w:val="889"/>
        </w:trPr>
        <w:tc>
          <w:tcPr>
            <w:tcW w:w="2977" w:type="dxa"/>
            <w:vMerge w:val="restart"/>
          </w:tcPr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</w:p>
          <w:p w:rsidR="001F1E84" w:rsidRDefault="001F1E84" w:rsidP="00DC5E90">
            <w:pPr>
              <w:jc w:val="center"/>
              <w:rPr>
                <w:sz w:val="28"/>
                <w:szCs w:val="28"/>
              </w:rPr>
            </w:pPr>
          </w:p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660" w:type="dxa"/>
            <w:gridSpan w:val="2"/>
          </w:tcPr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</w:p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Тариф, руб/м2</w:t>
            </w:r>
          </w:p>
        </w:tc>
        <w:tc>
          <w:tcPr>
            <w:tcW w:w="2711" w:type="dxa"/>
            <w:vMerge w:val="restart"/>
          </w:tcPr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Обоснование              ( нормативно правовой документ)</w:t>
            </w:r>
          </w:p>
        </w:tc>
      </w:tr>
      <w:tr w:rsidR="001F1E84" w:rsidRPr="001F1E84" w:rsidTr="001F1E84">
        <w:tc>
          <w:tcPr>
            <w:tcW w:w="2977" w:type="dxa"/>
            <w:vMerge/>
          </w:tcPr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на 01.01.2012г.</w:t>
            </w:r>
          </w:p>
        </w:tc>
        <w:tc>
          <w:tcPr>
            <w:tcW w:w="2393" w:type="dxa"/>
          </w:tcPr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с 01.07.2012г.</w:t>
            </w:r>
          </w:p>
        </w:tc>
        <w:tc>
          <w:tcPr>
            <w:tcW w:w="2711" w:type="dxa"/>
            <w:vMerge/>
          </w:tcPr>
          <w:p w:rsidR="001F1E84" w:rsidRPr="001F1E84" w:rsidRDefault="001F1E84" w:rsidP="00DC5E90">
            <w:pPr>
              <w:jc w:val="center"/>
              <w:rPr>
                <w:sz w:val="28"/>
                <w:szCs w:val="28"/>
              </w:rPr>
            </w:pPr>
          </w:p>
        </w:tc>
      </w:tr>
      <w:tr w:rsidR="0007347B" w:rsidRPr="001F1E84" w:rsidTr="001F1E84">
        <w:tc>
          <w:tcPr>
            <w:tcW w:w="2977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«Вывоз ТБО»</w:t>
            </w:r>
          </w:p>
        </w:tc>
        <w:tc>
          <w:tcPr>
            <w:tcW w:w="2267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1,582</w:t>
            </w:r>
          </w:p>
        </w:tc>
        <w:tc>
          <w:tcPr>
            <w:tcW w:w="2393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1,633</w:t>
            </w:r>
          </w:p>
        </w:tc>
        <w:tc>
          <w:tcPr>
            <w:tcW w:w="2711" w:type="dxa"/>
            <w:vMerge w:val="restart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F1E84">
              <w:rPr>
                <w:sz w:val="28"/>
                <w:szCs w:val="28"/>
              </w:rPr>
              <w:t>Постановление Управления энергетики и тарифов Липецкой области № 55/11 от 25.11.2011г.</w:t>
            </w:r>
            <w:r w:rsidRPr="001F1E84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07347B" w:rsidRPr="001F1E84" w:rsidTr="001F1E84">
        <w:tc>
          <w:tcPr>
            <w:tcW w:w="2977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в том числе</w:t>
            </w:r>
          </w:p>
        </w:tc>
        <w:tc>
          <w:tcPr>
            <w:tcW w:w="2267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</w:p>
        </w:tc>
      </w:tr>
      <w:tr w:rsidR="0007347B" w:rsidRPr="001F1E84" w:rsidTr="001F1E84">
        <w:tc>
          <w:tcPr>
            <w:tcW w:w="2977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сбор</w:t>
            </w:r>
            <w:r w:rsidR="001F1E84">
              <w:rPr>
                <w:sz w:val="28"/>
                <w:szCs w:val="28"/>
              </w:rPr>
              <w:t xml:space="preserve">   и вывоз ТБО</w:t>
            </w:r>
          </w:p>
        </w:tc>
        <w:tc>
          <w:tcPr>
            <w:tcW w:w="2267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0,669</w:t>
            </w:r>
          </w:p>
        </w:tc>
        <w:tc>
          <w:tcPr>
            <w:tcW w:w="2393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0,669</w:t>
            </w:r>
          </w:p>
        </w:tc>
        <w:tc>
          <w:tcPr>
            <w:tcW w:w="2711" w:type="dxa"/>
            <w:vMerge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</w:p>
        </w:tc>
      </w:tr>
      <w:tr w:rsidR="0007347B" w:rsidRPr="001F1E84" w:rsidTr="001F1E84">
        <w:tc>
          <w:tcPr>
            <w:tcW w:w="2977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утилизация</w:t>
            </w:r>
          </w:p>
        </w:tc>
        <w:tc>
          <w:tcPr>
            <w:tcW w:w="2267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0,913</w:t>
            </w:r>
          </w:p>
        </w:tc>
        <w:tc>
          <w:tcPr>
            <w:tcW w:w="2393" w:type="dxa"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  <w:r w:rsidRPr="001F1E84">
              <w:rPr>
                <w:sz w:val="28"/>
                <w:szCs w:val="28"/>
              </w:rPr>
              <w:t>0,964</w:t>
            </w:r>
          </w:p>
        </w:tc>
        <w:tc>
          <w:tcPr>
            <w:tcW w:w="2711" w:type="dxa"/>
            <w:vMerge/>
          </w:tcPr>
          <w:p w:rsidR="0007347B" w:rsidRPr="001F1E84" w:rsidRDefault="0007347B" w:rsidP="00DC5E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5E90" w:rsidRDefault="00DC5E90" w:rsidP="0007347B">
      <w:pPr>
        <w:ind w:left="-426" w:firstLine="426"/>
        <w:jc w:val="center"/>
        <w:rPr>
          <w:sz w:val="24"/>
          <w:szCs w:val="24"/>
        </w:rPr>
      </w:pPr>
    </w:p>
    <w:p w:rsidR="000A64A9" w:rsidRPr="00BE370D" w:rsidRDefault="001F1E84" w:rsidP="000A64A9">
      <w:pPr>
        <w:pStyle w:val="a4"/>
        <w:numPr>
          <w:ilvl w:val="0"/>
          <w:numId w:val="3"/>
        </w:numPr>
        <w:jc w:val="both"/>
        <w:rPr>
          <w:sz w:val="28"/>
          <w:szCs w:val="28"/>
          <w:vertAlign w:val="superscript"/>
        </w:rPr>
      </w:pPr>
      <w:r w:rsidRPr="001F1E84">
        <w:rPr>
          <w:sz w:val="28"/>
          <w:szCs w:val="28"/>
        </w:rPr>
        <w:t>Тариф на услуги по утилизации (захоронению) твердых бытовых отходов с 01.07. 2012 года  по 31.12.2012г. утвержден в размере 147,61 руб./м3 (без НДС)</w:t>
      </w:r>
    </w:p>
    <w:sectPr w:rsidR="000A64A9" w:rsidRPr="00BE370D" w:rsidSect="001F1E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DB"/>
    <w:multiLevelType w:val="hybridMultilevel"/>
    <w:tmpl w:val="43A0E662"/>
    <w:lvl w:ilvl="0" w:tplc="29028A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026"/>
    <w:multiLevelType w:val="hybridMultilevel"/>
    <w:tmpl w:val="D414B2CA"/>
    <w:lvl w:ilvl="0" w:tplc="823C9C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049E7"/>
    <w:multiLevelType w:val="hybridMultilevel"/>
    <w:tmpl w:val="C6C4FA6E"/>
    <w:lvl w:ilvl="0" w:tplc="0854DCB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5E90"/>
    <w:rsid w:val="0007347B"/>
    <w:rsid w:val="000A64A9"/>
    <w:rsid w:val="001F1E84"/>
    <w:rsid w:val="00784EFF"/>
    <w:rsid w:val="00AC012C"/>
    <w:rsid w:val="00BE370D"/>
    <w:rsid w:val="00C07BBA"/>
    <w:rsid w:val="00D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FF"/>
  </w:style>
  <w:style w:type="paragraph" w:styleId="2">
    <w:name w:val="heading 2"/>
    <w:basedOn w:val="a"/>
    <w:link w:val="20"/>
    <w:uiPriority w:val="9"/>
    <w:qFormat/>
    <w:rsid w:val="000A6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4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64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6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Manager_03</cp:lastModifiedBy>
  <cp:revision>6</cp:revision>
  <cp:lastPrinted>2012-10-12T08:59:00Z</cp:lastPrinted>
  <dcterms:created xsi:type="dcterms:W3CDTF">2012-10-12T07:53:00Z</dcterms:created>
  <dcterms:modified xsi:type="dcterms:W3CDTF">2014-12-03T10:26:00Z</dcterms:modified>
</cp:coreProperties>
</file>